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Pr="006E3F6A" w:rsidR="006E3F6A" w:rsidTr="73AA11EB" w14:paraId="0116BAEC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73AA11EB" w:rsidRDefault="006E3F6A" w14:paraId="450B1849" w14:textId="53F7EF0F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="73AA11EB">
              <w:drawing>
                <wp:inline wp14:editId="5AAE41A6" wp14:anchorId="58D97A22">
                  <wp:extent cx="1352550" cy="1114887"/>
                  <wp:effectExtent l="0" t="0" r="0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aaaf422ad65841e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352550" cy="1114887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Mar/>
          </w:tcPr>
          <w:p w:rsidRPr="008348E2" w:rsidR="006E3F6A" w:rsidP="006E3F6A" w:rsidRDefault="00174F03" w14:paraId="464EB5F1" w14:textId="62BDD72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Day two activity </w:t>
            </w:r>
          </w:p>
          <w:p w:rsidRPr="008348E2" w:rsidR="005861BF" w:rsidP="006E3F6A" w:rsidRDefault="008348E2" w14:paraId="27F425F2" w14:textId="68960BED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G</w:t>
            </w:r>
            <w:r w:rsidRPr="78FE35CE" w:rsidR="00E4719E">
              <w:rPr>
                <w:rFonts w:eastAsia="Calibri"/>
                <w:sz w:val="24"/>
                <w:szCs w:val="24"/>
              </w:rPr>
              <w:t xml:space="preserve">et the brains ticking in the team and host the </w:t>
            </w:r>
            <w:hyperlink w:history="1" r:id="rId12">
              <w:r w:rsidRPr="002F4974" w:rsidR="002909F8">
                <w:rPr>
                  <w:rStyle w:val="Hyperlink"/>
                  <w:rFonts w:eastAsia="Calibri"/>
                  <w:sz w:val="24"/>
                  <w:szCs w:val="24"/>
                </w:rPr>
                <w:t xml:space="preserve">‘Who </w:t>
              </w:r>
              <w:r w:rsidRPr="002F4974" w:rsidR="002909F8">
                <w:rPr>
                  <w:rStyle w:val="Hyperlink"/>
                  <w:rFonts w:eastAsia="Calibri"/>
                  <w:sz w:val="24"/>
                  <w:szCs w:val="24"/>
                </w:rPr>
                <w:t>w</w:t>
              </w:r>
              <w:r w:rsidRPr="002F4974" w:rsidR="002909F8">
                <w:rPr>
                  <w:rStyle w:val="Hyperlink"/>
                  <w:rFonts w:eastAsia="Calibri"/>
                  <w:sz w:val="24"/>
                  <w:szCs w:val="24"/>
                </w:rPr>
                <w:t>ants to be a MORSillionairE’</w:t>
              </w:r>
              <w:r w:rsidRPr="002F4974" w:rsidR="005861BF">
                <w:rPr>
                  <w:rStyle w:val="Hyperlink"/>
                  <w:rFonts w:eastAsia="Calibri"/>
                  <w:sz w:val="24"/>
                  <w:szCs w:val="24"/>
                </w:rPr>
                <w:t xml:space="preserve"> quiz.</w:t>
              </w:r>
            </w:hyperlink>
            <w:r w:rsidRPr="78FE35CE" w:rsidR="005861BF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5861BF" w:rsidP="006E3F6A" w:rsidRDefault="005861BF" w14:paraId="7D320C39" w14:textId="77777777">
            <w:pPr>
              <w:rPr>
                <w:rFonts w:eastAsia="Calibri"/>
                <w:sz w:val="24"/>
                <w:szCs w:val="24"/>
              </w:rPr>
            </w:pPr>
          </w:p>
          <w:p w:rsidRPr="008348E2" w:rsidR="006E3F6A" w:rsidP="006E3F6A" w:rsidRDefault="008D75E0" w14:paraId="54A6C2E1" w14:textId="0CCDD61B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Alternatively,</w:t>
            </w:r>
            <w:r w:rsidRPr="78FE35CE" w:rsidR="0020194E">
              <w:rPr>
                <w:rFonts w:eastAsia="Calibri"/>
                <w:sz w:val="24"/>
                <w:szCs w:val="24"/>
              </w:rPr>
              <w:t xml:space="preserve"> why not</w:t>
            </w:r>
            <w:r w:rsidRPr="78FE35CE" w:rsidR="005C757B">
              <w:rPr>
                <w:rFonts w:eastAsia="Calibri"/>
                <w:sz w:val="24"/>
                <w:szCs w:val="24"/>
              </w:rPr>
              <w:t xml:space="preserve"> hold a town</w:t>
            </w:r>
            <w:r w:rsidRPr="78FE35CE" w:rsidR="008348E2">
              <w:rPr>
                <w:rFonts w:eastAsia="Calibri"/>
                <w:sz w:val="24"/>
                <w:szCs w:val="24"/>
              </w:rPr>
              <w:t xml:space="preserve"> </w:t>
            </w:r>
            <w:r w:rsidRPr="78FE35CE" w:rsidR="005C757B">
              <w:rPr>
                <w:rFonts w:eastAsia="Calibri"/>
                <w:sz w:val="24"/>
                <w:szCs w:val="24"/>
              </w:rPr>
              <w:t xml:space="preserve">hall </w:t>
            </w:r>
            <w:r w:rsidRPr="78FE35CE" w:rsidR="007F0AFE">
              <w:rPr>
                <w:rFonts w:eastAsia="Calibri"/>
                <w:sz w:val="24"/>
                <w:szCs w:val="24"/>
              </w:rPr>
              <w:t xml:space="preserve">(or Q&amp;A) </w:t>
            </w:r>
            <w:r w:rsidRPr="78FE35CE" w:rsidR="005C757B">
              <w:rPr>
                <w:rFonts w:eastAsia="Calibri"/>
                <w:sz w:val="24"/>
                <w:szCs w:val="24"/>
              </w:rPr>
              <w:t>meeting</w:t>
            </w:r>
            <w:r w:rsidRPr="78FE35CE" w:rsidR="00174F03">
              <w:rPr>
                <w:rFonts w:eastAsia="Calibri"/>
                <w:sz w:val="24"/>
                <w:szCs w:val="24"/>
              </w:rPr>
              <w:t xml:space="preserve"> and discus</w:t>
            </w:r>
            <w:r w:rsidRPr="78FE35CE" w:rsidR="007F0AFE">
              <w:rPr>
                <w:rFonts w:eastAsia="Calibri"/>
                <w:sz w:val="24"/>
                <w:szCs w:val="24"/>
              </w:rPr>
              <w:t>s the MORSE code, the Golden rules or the Stop Work Authority…</w:t>
            </w:r>
            <w:r w:rsidRPr="78FE35CE" w:rsidR="002909F8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6E3F6A" w:rsidP="006E3F6A" w:rsidRDefault="006E3F6A" w14:paraId="7B02B07B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8348E2" w:rsidR="006E3F6A" w:rsidP="006E3F6A" w:rsidRDefault="006E3F6A" w14:paraId="31395FA3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3AA11EB" w14:paraId="231DB223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600DA6E1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09CF7C" wp14:editId="5F54BA4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171450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8348E2" w:rsidR="006E3F6A" w:rsidP="006E3F6A" w:rsidRDefault="006E3F6A" w14:paraId="40CCE061" w14:textId="0AA2CD65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Pr="008348E2" w:rsidR="00210BE9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:rsidRPr="008348E2" w:rsidR="006E3F6A" w:rsidP="006E3F6A" w:rsidRDefault="008D75E0" w14:paraId="0EC8C1CF" w14:textId="178DF537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Playing the quiz</w:t>
            </w:r>
            <w:r w:rsidRPr="78FE35CE" w:rsidR="00174F03">
              <w:rPr>
                <w:rFonts w:eastAsia="Calibri"/>
                <w:sz w:val="24"/>
                <w:szCs w:val="24"/>
              </w:rPr>
              <w:t>,</w:t>
            </w:r>
            <w:r w:rsidRPr="78FE35CE">
              <w:rPr>
                <w:rFonts w:eastAsia="Calibri"/>
                <w:sz w:val="24"/>
                <w:szCs w:val="24"/>
              </w:rPr>
              <w:t xml:space="preserve"> delivers the </w:t>
            </w:r>
            <w:r w:rsidRPr="78FE35CE" w:rsidR="00254020">
              <w:rPr>
                <w:rFonts w:eastAsia="Calibri"/>
                <w:sz w:val="24"/>
                <w:szCs w:val="24"/>
              </w:rPr>
              <w:t xml:space="preserve">safety message </w:t>
            </w:r>
            <w:r w:rsidRPr="78FE35CE" w:rsidR="00534839">
              <w:rPr>
                <w:rFonts w:eastAsia="Calibri"/>
                <w:sz w:val="24"/>
                <w:szCs w:val="24"/>
              </w:rPr>
              <w:t xml:space="preserve">in a fun and engaging way. </w:t>
            </w:r>
          </w:p>
          <w:p w:rsidRPr="008348E2" w:rsidR="006E3F6A" w:rsidP="006E3F6A" w:rsidRDefault="006E3F6A" w14:paraId="46BFCA23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8348E2" w:rsidR="006E3F6A" w:rsidP="006E3F6A" w:rsidRDefault="007F0AFE" w14:paraId="46BA7370" w14:textId="766A90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Alternatively, a</w:t>
            </w:r>
            <w:r w:rsidR="008348E2">
              <w:rPr>
                <w:rFonts w:eastAsia="Calibri"/>
                <w:sz w:val="24"/>
                <w:szCs w:val="24"/>
              </w:rPr>
              <w:t xml:space="preserve"> t</w:t>
            </w:r>
            <w:r w:rsidRPr="008348E2" w:rsidR="001D1097">
              <w:rPr>
                <w:rFonts w:eastAsia="Calibri"/>
                <w:sz w:val="24"/>
                <w:szCs w:val="24"/>
              </w:rPr>
              <w:t>own</w:t>
            </w:r>
            <w:r w:rsidR="008348E2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1D1097">
              <w:rPr>
                <w:rFonts w:eastAsia="Calibri"/>
                <w:sz w:val="24"/>
                <w:szCs w:val="24"/>
              </w:rPr>
              <w:t xml:space="preserve">hall meeting is a great way to discuss </w:t>
            </w:r>
            <w:r w:rsidRPr="008348E2" w:rsidR="00146C3C">
              <w:rPr>
                <w:rFonts w:eastAsia="Calibri"/>
                <w:sz w:val="24"/>
                <w:szCs w:val="24"/>
              </w:rPr>
              <w:t>thoughts, feelings and enrich our understanding of safety</w:t>
            </w:r>
            <w:r w:rsidRPr="008348E2" w:rsidR="00C04360">
              <w:rPr>
                <w:rFonts w:eastAsia="Calibri"/>
                <w:sz w:val="24"/>
                <w:szCs w:val="24"/>
              </w:rPr>
              <w:t xml:space="preserve"> and security coming first in everything we do. </w:t>
            </w:r>
          </w:p>
          <w:p w:rsidRPr="008348E2" w:rsidR="006E3F6A" w:rsidP="006E3F6A" w:rsidRDefault="006E3F6A" w14:paraId="58F75250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3AA11EB" w14:paraId="225C59C7" w14:textId="77777777">
        <w:trPr>
          <w:trHeight w:val="2370"/>
        </w:trPr>
        <w:tc>
          <w:tcPr>
            <w:tcW w:w="2411" w:type="dxa"/>
            <w:tcMar/>
          </w:tcPr>
          <w:p w:rsidRPr="006E3F6A" w:rsidR="006E3F6A" w:rsidP="006E3F6A" w:rsidRDefault="24891C7D" w14:paraId="4547B1D8" w14:textId="0DD19098">
            <w:pPr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7205695C" wp14:editId="5C3DEAFC">
                  <wp:simplePos x="0" y="0"/>
                  <wp:positionH relativeFrom="column">
                    <wp:posOffset>146436</wp:posOffset>
                  </wp:positionH>
                  <wp:positionV relativeFrom="paragraph">
                    <wp:posOffset>335335</wp:posOffset>
                  </wp:positionV>
                  <wp:extent cx="1114425" cy="762000"/>
                  <wp:effectExtent l="0" t="0" r="0" b="0"/>
                  <wp:wrapNone/>
                  <wp:docPr id="1099369536" name="Picture 109936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8348E2" w:rsidR="006E3F6A" w:rsidP="006E3F6A" w:rsidRDefault="006E3F6A" w14:paraId="6A7E9018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:rsidRPr="008348E2" w:rsidR="00287FDC" w:rsidP="006E3F6A" w:rsidRDefault="00CD35D1" w14:paraId="44FA0DEA" w14:textId="6C018246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For the quiz, y</w:t>
            </w:r>
            <w:r w:rsidRPr="008348E2" w:rsidR="3F1A3849">
              <w:rPr>
                <w:rFonts w:eastAsia="Calibri"/>
                <w:sz w:val="24"/>
                <w:szCs w:val="24"/>
              </w:rPr>
              <w:t xml:space="preserve">ou could </w:t>
            </w:r>
            <w:r w:rsidRPr="008348E2" w:rsidR="00A12A3F">
              <w:rPr>
                <w:rFonts w:eastAsia="Calibri"/>
                <w:sz w:val="24"/>
                <w:szCs w:val="24"/>
              </w:rPr>
              <w:t>h</w:t>
            </w:r>
            <w:r w:rsidRPr="008348E2" w:rsidR="00583381">
              <w:rPr>
                <w:rFonts w:eastAsia="Calibri"/>
                <w:sz w:val="24"/>
                <w:szCs w:val="24"/>
              </w:rPr>
              <w:t>ost it locally with a member of the team</w:t>
            </w:r>
            <w:r w:rsidRPr="008348E2" w:rsidR="008165F6">
              <w:rPr>
                <w:rFonts w:eastAsia="Calibri"/>
                <w:sz w:val="24"/>
                <w:szCs w:val="24"/>
              </w:rPr>
              <w:t xml:space="preserve"> in asking the questions</w:t>
            </w:r>
            <w:r w:rsidRPr="008348E2" w:rsidR="00164812">
              <w:rPr>
                <w:rFonts w:eastAsia="Calibri"/>
                <w:sz w:val="24"/>
                <w:szCs w:val="24"/>
              </w:rPr>
              <w:t xml:space="preserve"> or alternatively</w:t>
            </w:r>
            <w:r w:rsidRPr="008348E2" w:rsidR="00F95FD7">
              <w:rPr>
                <w:rFonts w:eastAsia="Calibri"/>
                <w:sz w:val="24"/>
                <w:szCs w:val="24"/>
              </w:rPr>
              <w:t>,</w:t>
            </w:r>
            <w:r w:rsidRPr="008348E2" w:rsidR="00164812">
              <w:rPr>
                <w:rFonts w:eastAsia="Calibri"/>
                <w:sz w:val="24"/>
                <w:szCs w:val="24"/>
              </w:rPr>
              <w:t xml:space="preserve"> why not ask your M</w:t>
            </w:r>
            <w:r w:rsidR="001116AB">
              <w:rPr>
                <w:rFonts w:eastAsia="Calibri"/>
                <w:sz w:val="24"/>
                <w:szCs w:val="24"/>
              </w:rPr>
              <w:t xml:space="preserve">enzies </w:t>
            </w:r>
            <w:r w:rsidRPr="008348E2" w:rsidR="00164812">
              <w:rPr>
                <w:rFonts w:eastAsia="Calibri"/>
                <w:sz w:val="24"/>
                <w:szCs w:val="24"/>
              </w:rPr>
              <w:t xml:space="preserve">100 (senior manager) visitor to host it? </w:t>
            </w:r>
            <w:r w:rsidR="0038332A">
              <w:rPr>
                <w:rFonts w:eastAsia="Calibri"/>
                <w:sz w:val="24"/>
                <w:szCs w:val="24"/>
              </w:rPr>
              <w:t>Instructions</w:t>
            </w:r>
            <w:r w:rsidR="00E43062">
              <w:rPr>
                <w:rFonts w:eastAsia="Calibri"/>
                <w:sz w:val="24"/>
                <w:szCs w:val="24"/>
              </w:rPr>
              <w:t xml:space="preserve"> &amp; Rules</w:t>
            </w:r>
            <w:r w:rsidR="0038332A">
              <w:rPr>
                <w:rFonts w:eastAsia="Calibri"/>
                <w:sz w:val="24"/>
                <w:szCs w:val="24"/>
              </w:rPr>
              <w:t xml:space="preserve"> are provided on</w:t>
            </w:r>
            <w:r w:rsidR="00E43062">
              <w:rPr>
                <w:rFonts w:eastAsia="Calibri"/>
                <w:sz w:val="24"/>
                <w:szCs w:val="24"/>
              </w:rPr>
              <w:t xml:space="preserve"> slide 2 of the quiz game</w:t>
            </w:r>
            <w:r w:rsidR="00BA3586">
              <w:rPr>
                <w:rFonts w:eastAsia="Calibri"/>
                <w:sz w:val="24"/>
                <w:szCs w:val="24"/>
              </w:rPr>
              <w:t xml:space="preserve"> when you click on the link</w:t>
            </w:r>
            <w:r w:rsidR="00596A69">
              <w:rPr>
                <w:rFonts w:eastAsia="Calibri"/>
                <w:sz w:val="24"/>
                <w:szCs w:val="24"/>
              </w:rPr>
              <w:t xml:space="preserve"> above</w:t>
            </w:r>
            <w:r w:rsidR="00BA3586">
              <w:rPr>
                <w:rFonts w:eastAsia="Calibri"/>
                <w:sz w:val="24"/>
                <w:szCs w:val="24"/>
              </w:rPr>
              <w:t xml:space="preserve"> to access the game. </w:t>
            </w:r>
            <w:r w:rsidR="00E43062">
              <w:rPr>
                <w:rFonts w:eastAsia="Calibri"/>
                <w:sz w:val="24"/>
                <w:szCs w:val="24"/>
              </w:rPr>
              <w:t xml:space="preserve"> </w:t>
            </w:r>
            <w:r w:rsidR="0038332A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164812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7D77A3" w:rsidP="006E3F6A" w:rsidRDefault="007D77A3" w14:paraId="0FBBECDA" w14:textId="77777777">
            <w:pPr>
              <w:rPr>
                <w:rFonts w:eastAsia="Calibri"/>
                <w:sz w:val="24"/>
                <w:szCs w:val="24"/>
              </w:rPr>
            </w:pPr>
          </w:p>
          <w:p w:rsidRPr="008348E2" w:rsidR="006E3F6A" w:rsidP="006E3F6A" w:rsidRDefault="007D77A3" w14:paraId="146AE6C0" w14:textId="48181BCF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For</w:t>
            </w:r>
            <w:r w:rsidRPr="008348E2" w:rsidR="00287FDC">
              <w:rPr>
                <w:rFonts w:eastAsia="Calibri"/>
                <w:sz w:val="24"/>
                <w:szCs w:val="24"/>
              </w:rPr>
              <w:t xml:space="preserve"> the </w:t>
            </w:r>
            <w:r w:rsidR="001116AB">
              <w:rPr>
                <w:rFonts w:eastAsia="Calibri"/>
                <w:sz w:val="24"/>
                <w:szCs w:val="24"/>
              </w:rPr>
              <w:t>t</w:t>
            </w:r>
            <w:r w:rsidRPr="008348E2" w:rsidR="00287FDC">
              <w:rPr>
                <w:rFonts w:eastAsia="Calibri"/>
                <w:sz w:val="24"/>
                <w:szCs w:val="24"/>
              </w:rPr>
              <w:t>own</w:t>
            </w:r>
            <w:r w:rsidR="001116AB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287FDC">
              <w:rPr>
                <w:rFonts w:eastAsia="Calibri"/>
                <w:sz w:val="24"/>
                <w:szCs w:val="24"/>
              </w:rPr>
              <w:t>hall meeting</w:t>
            </w:r>
            <w:r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6C5E0F">
              <w:rPr>
                <w:rFonts w:eastAsia="Calibri"/>
                <w:sz w:val="24"/>
                <w:szCs w:val="24"/>
              </w:rPr>
              <w:t>this could include a reminder of our safety initiatives and</w:t>
            </w:r>
            <w:r w:rsidRPr="008348E2" w:rsidR="00CB6E60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6C5E0F">
              <w:rPr>
                <w:rFonts w:eastAsia="Calibri"/>
                <w:sz w:val="24"/>
                <w:szCs w:val="24"/>
              </w:rPr>
              <w:t>cu</w:t>
            </w:r>
            <w:r w:rsidRPr="008348E2" w:rsidR="00CB6E60">
              <w:rPr>
                <w:rFonts w:eastAsia="Calibri"/>
                <w:sz w:val="24"/>
                <w:szCs w:val="24"/>
              </w:rPr>
              <w:t>ltur</w:t>
            </w:r>
            <w:r w:rsidRPr="008348E2" w:rsidR="006D096A">
              <w:rPr>
                <w:rFonts w:eastAsia="Calibri"/>
                <w:sz w:val="24"/>
                <w:szCs w:val="24"/>
              </w:rPr>
              <w:t>e</w:t>
            </w:r>
            <w:r w:rsidRPr="008348E2" w:rsidR="001B1D76">
              <w:rPr>
                <w:rFonts w:eastAsia="Calibri"/>
                <w:sz w:val="24"/>
                <w:szCs w:val="24"/>
              </w:rPr>
              <w:t>, why they are our no 1 priority</w:t>
            </w:r>
            <w:r w:rsidRPr="008348E2" w:rsidR="00805B3F">
              <w:rPr>
                <w:rFonts w:eastAsia="Calibri"/>
                <w:sz w:val="24"/>
                <w:szCs w:val="24"/>
              </w:rPr>
              <w:t xml:space="preserve"> and how every employee</w:t>
            </w:r>
            <w:r w:rsidRPr="008348E2" w:rsidR="006D096A">
              <w:rPr>
                <w:rFonts w:eastAsia="Calibri"/>
                <w:sz w:val="24"/>
                <w:szCs w:val="24"/>
              </w:rPr>
              <w:t xml:space="preserve"> can</w:t>
            </w:r>
            <w:r w:rsidRPr="008348E2" w:rsidR="00EA3CBA">
              <w:rPr>
                <w:rFonts w:eastAsia="Calibri"/>
                <w:sz w:val="24"/>
                <w:szCs w:val="24"/>
              </w:rPr>
              <w:t xml:space="preserve"> play their part every day. </w:t>
            </w:r>
            <w:r w:rsidRPr="008348E2" w:rsidR="006D096A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287FDC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3F1A3849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6E3F6A" w:rsidP="006E3F6A" w:rsidRDefault="006E3F6A" w14:paraId="28CB828E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3AA11EB" w14:paraId="10A5D434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BECF91D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55DFD2" wp14:editId="241A77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358775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63383F" w:rsidR="006E3F6A" w:rsidP="006E3F6A" w:rsidRDefault="006E3F6A" w14:paraId="57B04844" w14:textId="3A8A108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:rsidRPr="008348E2" w:rsidR="006E3F6A" w:rsidP="006E3F6A" w:rsidRDefault="001A0865" w14:paraId="20D14B92" w14:textId="27201134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 xml:space="preserve">Every employee </w:t>
            </w:r>
            <w:r w:rsidRPr="78FE35CE" w:rsidR="001C26D7">
              <w:rPr>
                <w:rFonts w:eastAsia="Calibri"/>
                <w:sz w:val="24"/>
                <w:szCs w:val="24"/>
              </w:rPr>
              <w:t>has a right to go home every day unharmed to their family and loved ones.</w:t>
            </w:r>
            <w:r w:rsidRPr="78FE35CE" w:rsidR="0080183B">
              <w:rPr>
                <w:rFonts w:eastAsia="Calibri"/>
                <w:sz w:val="24"/>
                <w:szCs w:val="24"/>
              </w:rPr>
              <w:t xml:space="preserve">  Empowering people to make the right choice, every day, the right way!</w:t>
            </w:r>
          </w:p>
          <w:p w:rsidRPr="008348E2" w:rsidR="00B85AC8" w:rsidP="006E3F6A" w:rsidRDefault="00B85AC8" w14:paraId="52BAE9F5" w14:textId="77777777">
            <w:pPr>
              <w:rPr>
                <w:rFonts w:eastAsia="Calibri"/>
                <w:sz w:val="24"/>
                <w:szCs w:val="24"/>
              </w:rPr>
            </w:pPr>
          </w:p>
          <w:p w:rsidR="0099420B" w:rsidP="006E3F6A" w:rsidRDefault="001116AB" w14:paraId="0D1E7C68" w14:textId="34B863A6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 xml:space="preserve">We want to make sure </w:t>
            </w:r>
            <w:r w:rsidRPr="78FE35CE" w:rsidR="00A31AB5">
              <w:rPr>
                <w:rFonts w:eastAsia="Calibri"/>
                <w:sz w:val="24"/>
                <w:szCs w:val="24"/>
              </w:rPr>
              <w:t>our people</w:t>
            </w:r>
            <w:r w:rsidRPr="78FE35CE">
              <w:rPr>
                <w:rFonts w:eastAsia="Calibri"/>
                <w:sz w:val="24"/>
                <w:szCs w:val="24"/>
              </w:rPr>
              <w:t xml:space="preserve"> know this and </w:t>
            </w:r>
            <w:r w:rsidRPr="78FE35CE" w:rsidR="00A31AB5">
              <w:rPr>
                <w:rFonts w:eastAsia="Calibri"/>
                <w:sz w:val="24"/>
                <w:szCs w:val="24"/>
              </w:rPr>
              <w:t>understand</w:t>
            </w:r>
            <w:r w:rsidRPr="78FE35CE" w:rsidR="0099420B">
              <w:rPr>
                <w:rFonts w:eastAsia="Calibri"/>
                <w:sz w:val="24"/>
                <w:szCs w:val="24"/>
              </w:rPr>
              <w:t xml:space="preserve"> how we achieve that through</w:t>
            </w:r>
            <w:r w:rsidRPr="78FE35CE" w:rsidR="00A31AB5">
              <w:rPr>
                <w:rFonts w:eastAsia="Calibri"/>
                <w:sz w:val="24"/>
                <w:szCs w:val="24"/>
              </w:rPr>
              <w:t xml:space="preserve"> our core principles: </w:t>
            </w:r>
            <w:r w:rsidRPr="78FE35CE">
              <w:rPr>
                <w:rFonts w:eastAsia="Calibri"/>
                <w:sz w:val="24"/>
                <w:szCs w:val="24"/>
              </w:rPr>
              <w:t>the MORSE code, the 10 golden rules, our procedures and stop work authority</w:t>
            </w:r>
            <w:r w:rsidRPr="78FE35CE" w:rsidR="0099420B">
              <w:rPr>
                <w:rFonts w:eastAsia="Calibri"/>
                <w:sz w:val="24"/>
                <w:szCs w:val="24"/>
              </w:rPr>
              <w:t xml:space="preserve">. </w:t>
            </w:r>
            <w:r w:rsidRPr="78FE35CE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B85AC8" w:rsidP="006E3F6A" w:rsidRDefault="00471532" w14:paraId="24DB0889" w14:textId="70D9F0CE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i/>
                <w:iCs/>
                <w:sz w:val="24"/>
                <w:szCs w:val="24"/>
              </w:rPr>
              <w:t>“</w:t>
            </w:r>
            <w:r w:rsidR="0099420B">
              <w:rPr>
                <w:rFonts w:eastAsia="Calibri"/>
                <w:i/>
                <w:iCs/>
                <w:sz w:val="24"/>
                <w:szCs w:val="24"/>
              </w:rPr>
              <w:t>T</w:t>
            </w:r>
            <w:r w:rsidRPr="008348E2">
              <w:rPr>
                <w:rFonts w:eastAsia="Calibri"/>
                <w:i/>
                <w:iCs/>
                <w:sz w:val="24"/>
                <w:szCs w:val="24"/>
              </w:rPr>
              <w:t>hat’s the way we do safety around here”</w:t>
            </w:r>
            <w:r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Pr="008348E2" w:rsidR="006846D9">
              <w:rPr>
                <w:rFonts w:eastAsia="Calibri"/>
                <w:sz w:val="24"/>
                <w:szCs w:val="24"/>
              </w:rPr>
              <w:t xml:space="preserve">everyday! </w:t>
            </w:r>
            <w:r w:rsidRPr="008348E2" w:rsidR="00A76E03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8348E2" w:rsidR="006E3F6A" w:rsidP="006E3F6A" w:rsidRDefault="006E3F6A" w14:paraId="749B9B68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3AA11EB" w14:paraId="2CAEF506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44CA8643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2ED6E34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189230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63383F" w:rsidR="006E3F6A" w:rsidP="006E3F6A" w:rsidRDefault="006E3F6A" w14:paraId="5B83D0FE" w14:textId="38822F9B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:rsidRPr="008348E2" w:rsidR="006E3F6A" w:rsidP="006E3F6A" w:rsidRDefault="00B73D06" w14:paraId="6AF581FA" w14:textId="73F80D8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Why not set up a roo</w:t>
            </w:r>
            <w:r w:rsidRPr="008348E2" w:rsidR="009C3955">
              <w:rPr>
                <w:rFonts w:eastAsia="Calibri"/>
                <w:sz w:val="24"/>
                <w:szCs w:val="24"/>
              </w:rPr>
              <w:t>m</w:t>
            </w:r>
            <w:r w:rsidRPr="008348E2" w:rsidR="00F946B0">
              <w:rPr>
                <w:rFonts w:eastAsia="Calibri"/>
                <w:sz w:val="24"/>
                <w:szCs w:val="24"/>
              </w:rPr>
              <w:t xml:space="preserve"> in the operation</w:t>
            </w:r>
            <w:r w:rsidRPr="008348E2" w:rsidR="009C3955">
              <w:rPr>
                <w:rFonts w:eastAsia="Calibri"/>
                <w:sz w:val="24"/>
                <w:szCs w:val="24"/>
              </w:rPr>
              <w:t xml:space="preserve"> like the quiz show </w:t>
            </w:r>
            <w:r w:rsidRPr="008348E2" w:rsidR="004F0FD3">
              <w:rPr>
                <w:rFonts w:eastAsia="Calibri"/>
                <w:sz w:val="24"/>
                <w:szCs w:val="24"/>
              </w:rPr>
              <w:t>to make the experience as engaging for the team</w:t>
            </w:r>
            <w:r w:rsidR="001116AB">
              <w:rPr>
                <w:rFonts w:eastAsia="Calibri"/>
                <w:sz w:val="24"/>
                <w:szCs w:val="24"/>
              </w:rPr>
              <w:t xml:space="preserve">. Take some photos and share them on the </w:t>
            </w:r>
            <w:hyperlink w:history="1" r:id="rId17">
              <w:r w:rsidRPr="00174F03" w:rsidR="001116AB">
                <w:rPr>
                  <w:rStyle w:val="Hyperlink"/>
                  <w:rFonts w:eastAsia="Calibri"/>
                  <w:sz w:val="24"/>
                  <w:szCs w:val="24"/>
                </w:rPr>
                <w:t>MORSE Week 2022 Team</w:t>
              </w:r>
            </w:hyperlink>
            <w:r w:rsidRPr="008348E2" w:rsidR="004F0FD3">
              <w:rPr>
                <w:rFonts w:eastAsia="Calibri"/>
                <w:sz w:val="24"/>
                <w:szCs w:val="24"/>
              </w:rPr>
              <w:t xml:space="preserve"> </w:t>
            </w: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Pr="008348E2" w:rsidR="006E3F6A" w:rsidP="006E3F6A" w:rsidRDefault="006E3F6A" w14:paraId="67884EA0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E3F6A" w:rsidP="006E3F6A" w:rsidRDefault="006E3F6A" w14:paraId="5B3B4F1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3383F" w:rsidP="006E3F6A" w:rsidRDefault="0063383F" w14:paraId="15097BFD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8348E2" w:rsidR="0063383F" w:rsidP="006E3F6A" w:rsidRDefault="0063383F" w14:paraId="7CC50071" w14:textId="0D551B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C27BC" w:rsidP="00A00E3A" w:rsidRDefault="000C27BC" w14:paraId="0BB238F9" w14:textId="77777777"/>
    <w:sectPr w:rsidR="000C27BC" w:rsidSect="006E3F6A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3FE" w:rsidP="007D1518" w:rsidRDefault="00E663FE" w14:paraId="1E3F37BA" w14:textId="77777777">
      <w:r>
        <w:separator/>
      </w:r>
    </w:p>
  </w:endnote>
  <w:endnote w:type="continuationSeparator" w:id="0">
    <w:p w:rsidR="00E663FE" w:rsidP="007D1518" w:rsidRDefault="00E663FE" w14:paraId="77A0DD11" w14:textId="77777777">
      <w:r>
        <w:continuationSeparator/>
      </w:r>
    </w:p>
  </w:endnote>
  <w:endnote w:type="continuationNotice" w:id="1">
    <w:p w:rsidR="00E663FE" w:rsidRDefault="00E663FE" w14:paraId="4E2E67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099B" w:rsidRDefault="006F1295" w14:paraId="7F12B4F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83402" w:rsidR="00383402" w:rsidP="00117C4F" w:rsidRDefault="007112AA" w14:paraId="31453BC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02" w:rsid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3FE" w:rsidP="007D1518" w:rsidRDefault="00E663FE" w14:paraId="4CA22D35" w14:textId="77777777">
      <w:r>
        <w:separator/>
      </w:r>
    </w:p>
  </w:footnote>
  <w:footnote w:type="continuationSeparator" w:id="0">
    <w:p w:rsidR="00E663FE" w:rsidP="007D1518" w:rsidRDefault="00E663FE" w14:paraId="02B8AE19" w14:textId="77777777">
      <w:r>
        <w:continuationSeparator/>
      </w:r>
    </w:p>
  </w:footnote>
  <w:footnote w:type="continuationNotice" w:id="1">
    <w:p w:rsidR="00E663FE" w:rsidRDefault="00E663FE" w14:paraId="3119299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495" w:rsidP="00A00E3A" w:rsidRDefault="00536495" w14:paraId="07191D29" w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3F6A" w:rsidP="006E3F6A" w:rsidRDefault="006E3F6A" w14:paraId="424E7F03" w14:textId="20E3CC10">
    <w:pPr>
      <w:pStyle w:val="Header"/>
    </w:pPr>
  </w:p>
  <w:p w:rsidR="006E3F6A" w:rsidP="006E3F6A" w:rsidRDefault="006E3F6A" w14:paraId="2AE19763" w14:textId="5E184818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F6A" w:rsidP="006E3F6A" w:rsidRDefault="006E3F6A" w14:paraId="6DAFB675" w14:textId="3BF63472">
    <w:pPr>
      <w:pStyle w:val="Header"/>
    </w:pPr>
  </w:p>
  <w:p w:rsidR="006E3F6A" w:rsidP="006E3F6A" w:rsidRDefault="006E3F6A" w14:paraId="1EE8C955" w14:textId="1767EC03">
    <w:pPr>
      <w:pStyle w:val="Header"/>
    </w:pPr>
  </w:p>
  <w:p w:rsidRPr="00BE4652" w:rsidR="006E3F6A" w:rsidP="006E3F6A" w:rsidRDefault="006E3F6A" w14:paraId="2D6BF168" w14:textId="77777777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BE4652">
      <w:rPr>
        <w:rFonts w:asciiTheme="minorHAnsi" w:hAnsiTheme="minorHAnsi" w:cstheme="minorHAnsi"/>
        <w:b/>
        <w:bCs/>
        <w:sz w:val="52"/>
        <w:szCs w:val="52"/>
      </w:rPr>
      <w:t xml:space="preserve">MORSE Week #1 </w:t>
    </w:r>
  </w:p>
  <w:p w:rsidRPr="00BE4652" w:rsidR="006E3F6A" w:rsidP="006E3F6A" w:rsidRDefault="006E3F6A" w14:paraId="4064B049" w14:textId="53AB57DB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Pr="00BE4652" w:rsidR="00422EF1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Two </w:t>
    </w:r>
    <w:r w:rsidRPr="00BE4652" w:rsidR="006F023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–</w:t>
    </w:r>
    <w:r w:rsidRPr="00BE4652" w:rsidR="00422EF1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Operating</w:t>
    </w:r>
    <w:r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:rsidR="006E3F6A" w:rsidP="006E3F6A" w:rsidRDefault="006E3F6A" w14:paraId="5559310D" w14:textId="59BB9716">
    <w:pPr>
      <w:pStyle w:val="Header"/>
    </w:pPr>
  </w:p>
  <w:p w:rsidR="006E3F6A" w:rsidP="006E3F6A" w:rsidRDefault="006E3F6A" w14:paraId="0CA01F41" w14:textId="435D4269">
    <w:pPr>
      <w:pStyle w:val="Header"/>
    </w:pPr>
  </w:p>
  <w:p w:rsidRPr="006E3F6A" w:rsidR="006E3F6A" w:rsidP="006E3F6A" w:rsidRDefault="006E3F6A" w14:paraId="0BA964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hint="default" w:ascii="Arial" w:hAnsi="Arial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23116"/>
    <w:rsid w:val="000368F0"/>
    <w:rsid w:val="00044060"/>
    <w:rsid w:val="00056E1D"/>
    <w:rsid w:val="0006241D"/>
    <w:rsid w:val="00063D7C"/>
    <w:rsid w:val="00064FF9"/>
    <w:rsid w:val="00092015"/>
    <w:rsid w:val="000A4351"/>
    <w:rsid w:val="000B5938"/>
    <w:rsid w:val="000C27BC"/>
    <w:rsid w:val="000C6021"/>
    <w:rsid w:val="000D072F"/>
    <w:rsid w:val="000E4E21"/>
    <w:rsid w:val="00106D08"/>
    <w:rsid w:val="001116AB"/>
    <w:rsid w:val="00117C4F"/>
    <w:rsid w:val="00123D5C"/>
    <w:rsid w:val="00125900"/>
    <w:rsid w:val="00146C3C"/>
    <w:rsid w:val="001518C5"/>
    <w:rsid w:val="00161BC6"/>
    <w:rsid w:val="00163642"/>
    <w:rsid w:val="00164812"/>
    <w:rsid w:val="00174F03"/>
    <w:rsid w:val="0018126C"/>
    <w:rsid w:val="00182785"/>
    <w:rsid w:val="00190CA7"/>
    <w:rsid w:val="001A0865"/>
    <w:rsid w:val="001A0EEB"/>
    <w:rsid w:val="001B1D76"/>
    <w:rsid w:val="001B4885"/>
    <w:rsid w:val="001B6C6E"/>
    <w:rsid w:val="001C26D7"/>
    <w:rsid w:val="001D1097"/>
    <w:rsid w:val="001D390D"/>
    <w:rsid w:val="001D6A1C"/>
    <w:rsid w:val="001E2384"/>
    <w:rsid w:val="001F7792"/>
    <w:rsid w:val="0020194E"/>
    <w:rsid w:val="00202342"/>
    <w:rsid w:val="00210BE9"/>
    <w:rsid w:val="00213C98"/>
    <w:rsid w:val="002266C5"/>
    <w:rsid w:val="00232593"/>
    <w:rsid w:val="0024364F"/>
    <w:rsid w:val="00254020"/>
    <w:rsid w:val="00287FDC"/>
    <w:rsid w:val="002909F8"/>
    <w:rsid w:val="0029313C"/>
    <w:rsid w:val="0029320A"/>
    <w:rsid w:val="00293333"/>
    <w:rsid w:val="002B141C"/>
    <w:rsid w:val="002D775B"/>
    <w:rsid w:val="002F4974"/>
    <w:rsid w:val="00313819"/>
    <w:rsid w:val="003179C6"/>
    <w:rsid w:val="00320EA0"/>
    <w:rsid w:val="003324E1"/>
    <w:rsid w:val="00334EE6"/>
    <w:rsid w:val="00335A66"/>
    <w:rsid w:val="00340D2E"/>
    <w:rsid w:val="003424CC"/>
    <w:rsid w:val="00356A88"/>
    <w:rsid w:val="00365FC2"/>
    <w:rsid w:val="00375858"/>
    <w:rsid w:val="0037685E"/>
    <w:rsid w:val="003825F0"/>
    <w:rsid w:val="0038332A"/>
    <w:rsid w:val="00383402"/>
    <w:rsid w:val="0039099B"/>
    <w:rsid w:val="00390CF6"/>
    <w:rsid w:val="00391AA0"/>
    <w:rsid w:val="003F6DCB"/>
    <w:rsid w:val="0040542E"/>
    <w:rsid w:val="004222B7"/>
    <w:rsid w:val="00422EF1"/>
    <w:rsid w:val="004230FA"/>
    <w:rsid w:val="00430F0A"/>
    <w:rsid w:val="004600F1"/>
    <w:rsid w:val="00471532"/>
    <w:rsid w:val="00490DEF"/>
    <w:rsid w:val="004974A4"/>
    <w:rsid w:val="004A4D69"/>
    <w:rsid w:val="004B4B7B"/>
    <w:rsid w:val="004D23E1"/>
    <w:rsid w:val="004D2A8F"/>
    <w:rsid w:val="004E0489"/>
    <w:rsid w:val="004F0FD3"/>
    <w:rsid w:val="004F2ECE"/>
    <w:rsid w:val="00520327"/>
    <w:rsid w:val="005248C3"/>
    <w:rsid w:val="00534839"/>
    <w:rsid w:val="00536495"/>
    <w:rsid w:val="00555E1C"/>
    <w:rsid w:val="0055606E"/>
    <w:rsid w:val="00566C27"/>
    <w:rsid w:val="00572C31"/>
    <w:rsid w:val="00583381"/>
    <w:rsid w:val="005861BF"/>
    <w:rsid w:val="0059175F"/>
    <w:rsid w:val="00596A69"/>
    <w:rsid w:val="00597AA1"/>
    <w:rsid w:val="005B7D3C"/>
    <w:rsid w:val="005C757B"/>
    <w:rsid w:val="005E2C0C"/>
    <w:rsid w:val="006037F9"/>
    <w:rsid w:val="006126EB"/>
    <w:rsid w:val="00623E54"/>
    <w:rsid w:val="0063383F"/>
    <w:rsid w:val="0064787F"/>
    <w:rsid w:val="00647D4E"/>
    <w:rsid w:val="006846D9"/>
    <w:rsid w:val="0068499F"/>
    <w:rsid w:val="00691B86"/>
    <w:rsid w:val="00692C3D"/>
    <w:rsid w:val="006938BD"/>
    <w:rsid w:val="006B2735"/>
    <w:rsid w:val="006C3ACA"/>
    <w:rsid w:val="006C5E0F"/>
    <w:rsid w:val="006D096A"/>
    <w:rsid w:val="006D6BFD"/>
    <w:rsid w:val="006E3F6A"/>
    <w:rsid w:val="006E5CC4"/>
    <w:rsid w:val="006F0232"/>
    <w:rsid w:val="006F0894"/>
    <w:rsid w:val="006F1295"/>
    <w:rsid w:val="0070477F"/>
    <w:rsid w:val="007058CC"/>
    <w:rsid w:val="007112AA"/>
    <w:rsid w:val="00716485"/>
    <w:rsid w:val="00725DA6"/>
    <w:rsid w:val="00730DCD"/>
    <w:rsid w:val="00733072"/>
    <w:rsid w:val="00740E0D"/>
    <w:rsid w:val="00741B29"/>
    <w:rsid w:val="00744DAC"/>
    <w:rsid w:val="00750D67"/>
    <w:rsid w:val="00762C96"/>
    <w:rsid w:val="00783C98"/>
    <w:rsid w:val="007B2041"/>
    <w:rsid w:val="007C28A3"/>
    <w:rsid w:val="007D1518"/>
    <w:rsid w:val="007D77A3"/>
    <w:rsid w:val="007E2B37"/>
    <w:rsid w:val="007F0AFE"/>
    <w:rsid w:val="0080183B"/>
    <w:rsid w:val="00805B3F"/>
    <w:rsid w:val="008165F6"/>
    <w:rsid w:val="0082071A"/>
    <w:rsid w:val="00830E72"/>
    <w:rsid w:val="008348E2"/>
    <w:rsid w:val="0084228B"/>
    <w:rsid w:val="008473A6"/>
    <w:rsid w:val="008474B2"/>
    <w:rsid w:val="0085363E"/>
    <w:rsid w:val="0086248C"/>
    <w:rsid w:val="00877269"/>
    <w:rsid w:val="008C68A2"/>
    <w:rsid w:val="008D14DE"/>
    <w:rsid w:val="008D75E0"/>
    <w:rsid w:val="00902CAE"/>
    <w:rsid w:val="00923C0A"/>
    <w:rsid w:val="00943F47"/>
    <w:rsid w:val="00957ECB"/>
    <w:rsid w:val="009824B3"/>
    <w:rsid w:val="0099420B"/>
    <w:rsid w:val="00996E19"/>
    <w:rsid w:val="009A2750"/>
    <w:rsid w:val="009C3955"/>
    <w:rsid w:val="009E209B"/>
    <w:rsid w:val="009E27BE"/>
    <w:rsid w:val="009E43FD"/>
    <w:rsid w:val="009F3ABB"/>
    <w:rsid w:val="009F48BB"/>
    <w:rsid w:val="00A00E3A"/>
    <w:rsid w:val="00A03C50"/>
    <w:rsid w:val="00A048C3"/>
    <w:rsid w:val="00A12A3F"/>
    <w:rsid w:val="00A15942"/>
    <w:rsid w:val="00A26E5F"/>
    <w:rsid w:val="00A31AB5"/>
    <w:rsid w:val="00A54D13"/>
    <w:rsid w:val="00A617C3"/>
    <w:rsid w:val="00A76DA2"/>
    <w:rsid w:val="00A76E03"/>
    <w:rsid w:val="00A80E47"/>
    <w:rsid w:val="00A94B35"/>
    <w:rsid w:val="00AA015A"/>
    <w:rsid w:val="00AA4043"/>
    <w:rsid w:val="00AB1115"/>
    <w:rsid w:val="00AF0B97"/>
    <w:rsid w:val="00AF29CB"/>
    <w:rsid w:val="00B01406"/>
    <w:rsid w:val="00B05FAC"/>
    <w:rsid w:val="00B20697"/>
    <w:rsid w:val="00B31FC3"/>
    <w:rsid w:val="00B46880"/>
    <w:rsid w:val="00B56941"/>
    <w:rsid w:val="00B63291"/>
    <w:rsid w:val="00B73D06"/>
    <w:rsid w:val="00B80CB5"/>
    <w:rsid w:val="00B85AC8"/>
    <w:rsid w:val="00B91C13"/>
    <w:rsid w:val="00B92639"/>
    <w:rsid w:val="00BA3586"/>
    <w:rsid w:val="00BA70E4"/>
    <w:rsid w:val="00BC5ACF"/>
    <w:rsid w:val="00BD0EE9"/>
    <w:rsid w:val="00BD1B5C"/>
    <w:rsid w:val="00BE4652"/>
    <w:rsid w:val="00BE5DD6"/>
    <w:rsid w:val="00BF0738"/>
    <w:rsid w:val="00BF7BEA"/>
    <w:rsid w:val="00C029ED"/>
    <w:rsid w:val="00C04360"/>
    <w:rsid w:val="00C23174"/>
    <w:rsid w:val="00C23E84"/>
    <w:rsid w:val="00C36385"/>
    <w:rsid w:val="00C4588F"/>
    <w:rsid w:val="00C519AB"/>
    <w:rsid w:val="00C5338B"/>
    <w:rsid w:val="00C635A9"/>
    <w:rsid w:val="00C6573A"/>
    <w:rsid w:val="00C73E04"/>
    <w:rsid w:val="00C77F3E"/>
    <w:rsid w:val="00C803C4"/>
    <w:rsid w:val="00C96E68"/>
    <w:rsid w:val="00CA24E7"/>
    <w:rsid w:val="00CB6E60"/>
    <w:rsid w:val="00CC18A0"/>
    <w:rsid w:val="00CD35D1"/>
    <w:rsid w:val="00CD70F3"/>
    <w:rsid w:val="00CE3FE6"/>
    <w:rsid w:val="00CE798F"/>
    <w:rsid w:val="00CF0300"/>
    <w:rsid w:val="00D02455"/>
    <w:rsid w:val="00D404B4"/>
    <w:rsid w:val="00D40782"/>
    <w:rsid w:val="00D752B2"/>
    <w:rsid w:val="00D82202"/>
    <w:rsid w:val="00D907E3"/>
    <w:rsid w:val="00D90905"/>
    <w:rsid w:val="00DB3298"/>
    <w:rsid w:val="00DB59BE"/>
    <w:rsid w:val="00DB6A25"/>
    <w:rsid w:val="00DC7297"/>
    <w:rsid w:val="00DF71B4"/>
    <w:rsid w:val="00E05FB1"/>
    <w:rsid w:val="00E2114F"/>
    <w:rsid w:val="00E237DC"/>
    <w:rsid w:val="00E258B8"/>
    <w:rsid w:val="00E43062"/>
    <w:rsid w:val="00E4719E"/>
    <w:rsid w:val="00E663FE"/>
    <w:rsid w:val="00E74870"/>
    <w:rsid w:val="00E77F79"/>
    <w:rsid w:val="00E87033"/>
    <w:rsid w:val="00E97D48"/>
    <w:rsid w:val="00EA3CBA"/>
    <w:rsid w:val="00EA6620"/>
    <w:rsid w:val="00EC3E6C"/>
    <w:rsid w:val="00F43823"/>
    <w:rsid w:val="00F734F9"/>
    <w:rsid w:val="00F75B60"/>
    <w:rsid w:val="00F946B0"/>
    <w:rsid w:val="00F95FD7"/>
    <w:rsid w:val="00FB1BB8"/>
    <w:rsid w:val="00FB7F72"/>
    <w:rsid w:val="00FE6E88"/>
    <w:rsid w:val="109B0D46"/>
    <w:rsid w:val="24891C7D"/>
    <w:rsid w:val="2DF9EECF"/>
    <w:rsid w:val="31318F91"/>
    <w:rsid w:val="329C3DB5"/>
    <w:rsid w:val="3F1A3849"/>
    <w:rsid w:val="52591FDE"/>
    <w:rsid w:val="5A9C8285"/>
    <w:rsid w:val="68AC9C32"/>
    <w:rsid w:val="6C4490EC"/>
    <w:rsid w:val="70D85C3A"/>
    <w:rsid w:val="713686CE"/>
    <w:rsid w:val="73AA11EB"/>
    <w:rsid w:val="78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AB1C0D6B-5A3C-4DF2-92B8-7B8630EB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8499F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styleId="MAHeading0" w:customStyle="1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styleId="MASenderDetails" w:customStyle="1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styleId="MADate" w:customStyle="1">
    <w:name w:val="MA Date"/>
    <w:basedOn w:val="Normal"/>
    <w:rsid w:val="00BD1B5C"/>
    <w:pPr>
      <w:spacing w:before="1840" w:after="240"/>
    </w:pPr>
  </w:style>
  <w:style w:type="paragraph" w:styleId="MASalutation" w:customStyle="1">
    <w:name w:val="MA Salutation"/>
    <w:basedOn w:val="Normal"/>
    <w:next w:val="MASubject"/>
    <w:qFormat/>
    <w:rsid w:val="003324E1"/>
    <w:pPr>
      <w:spacing w:before="240" w:after="240"/>
    </w:pPr>
  </w:style>
  <w:style w:type="paragraph" w:styleId="MASubject" w:customStyle="1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styleId="MANormal" w:customStyle="1">
    <w:name w:val="MA Normal"/>
    <w:basedOn w:val="Normal"/>
    <w:qFormat/>
    <w:rsid w:val="0040542E"/>
    <w:pPr>
      <w:spacing w:after="260"/>
    </w:pPr>
  </w:style>
  <w:style w:type="paragraph" w:styleId="MASpacer" w:customStyle="1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styleId="MARecipientDetails" w:customStyle="1">
    <w:name w:val="MA Recipient Details"/>
    <w:basedOn w:val="Normal"/>
    <w:qFormat/>
    <w:rsid w:val="003324E1"/>
    <w:pPr>
      <w:spacing w:line="240" w:lineRule="atLeast"/>
    </w:pPr>
  </w:style>
  <w:style w:type="paragraph" w:styleId="MASignoff" w:customStyle="1">
    <w:name w:val="MA Signoff"/>
    <w:basedOn w:val="Normal"/>
    <w:qFormat/>
    <w:rsid w:val="003324E1"/>
  </w:style>
  <w:style w:type="paragraph" w:styleId="MABullets" w:customStyle="1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styleId="MANumbered" w:customStyle="1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styleId="MAHeading3" w:customStyle="1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styleId="MenziesAviationBlueTable" w:customStyle="1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color="ACACAC" w:themeColor="accent4" w:sz="4" w:space="0"/>
        <w:left w:val="single" w:color="ACACAC" w:themeColor="accent4" w:sz="4" w:space="0"/>
        <w:bottom w:val="single" w:color="ACACAC" w:themeColor="accent4" w:sz="4" w:space="0"/>
        <w:right w:val="single" w:color="ACACAC" w:themeColor="accent4" w:sz="4" w:space="0"/>
        <w:insideH w:val="single" w:color="ACACAC" w:themeColor="accent4" w:sz="4" w:space="0"/>
        <w:insideV w:val="single" w:color="ACACAC" w:themeColor="accent4" w:sz="4" w:space="0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color="ACACAC" w:themeColor="accent4" w:sz="4" w:space="0"/>
          <w:left w:val="single" w:color="ACACAC" w:themeColor="accent4" w:sz="4" w:space="0"/>
          <w:bottom w:val="single" w:color="ACACAC" w:themeColor="accent4" w:sz="4" w:space="0"/>
          <w:right w:val="single" w:color="ACACAC" w:themeColor="accent4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24C6B" w:themeFill="accent1"/>
      </w:tcPr>
    </w:tblStylePr>
  </w:style>
  <w:style w:type="paragraph" w:styleId="MAMainTitle1" w:customStyle="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styleId="MAHeading1" w:customStyle="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styleId="MAHeading2" w:customStyle="1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styleId="MADetails" w:customStyle="1">
    <w:name w:val="MA Details"/>
    <w:basedOn w:val="Normal"/>
    <w:next w:val="MANormal"/>
    <w:qFormat/>
    <w:rsid w:val="00BA70E4"/>
    <w:pPr>
      <w:spacing w:line="240" w:lineRule="atLeast"/>
    </w:pPr>
  </w:style>
  <w:style w:type="paragraph" w:styleId="MASalary" w:customStyle="1">
    <w:name w:val="MA Salary"/>
    <w:basedOn w:val="MANormal"/>
    <w:next w:val="MADetails"/>
    <w:qFormat/>
    <w:rsid w:val="0040542E"/>
    <w:pPr>
      <w:spacing w:after="720"/>
    </w:pPr>
  </w:style>
  <w:style w:type="paragraph" w:styleId="MALineDivider" w:customStyle="1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A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116A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16A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174F0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74F03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F03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johnmenzies.sharepoint.com/:p:/s/MORSEMonth2021/EV4q_oRUWlxKkFHQIiQs2e8By44DbBIBN37phP7pXJsF-g?e=HIbbrd" TargetMode="External" Id="rId12" /><Relationship Type="http://schemas.openxmlformats.org/officeDocument/2006/relationships/hyperlink" Target="https://teams.microsoft.com/l/team/19%3aFTZoIdT1sOdjrJ2P94M5_xji5u-oe-5SIkwfuhKgmP81%40thread.tacv2/conversations?groupId=7a3ab2fa-107e-4495-b47f-0c36d5e12bf4&amp;tenantId=44d8f853-d5f5-44e2-9919-531d4e92e1af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fontTable" Target="fontTable.xml" Id="rId22" /><Relationship Type="http://schemas.openxmlformats.org/officeDocument/2006/relationships/image" Target="/media/image9.png" Id="Raaaf422ad65841e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Menzies Aviation Internal Vacancy Template A4 (2020).dotx</ap:Template>
  <ap:Application>Microsoft Word for the web</ap:Application>
  <ap:DocSecurity>4</ap:DocSecurity>
  <ap:ScaleCrop>false</ap:ScaleCrop>
  <ap:Company>Menzies Aviation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Vacancy</dc:title>
  <dc:subject/>
  <dc:creator>Joanna Jamrozy</dc:creator>
  <keywords>Vacancy</keywords>
  <dc:description>v1.0 by Kessler Associates</dc:description>
  <lastModifiedBy>Graham Cowing</lastModifiedBy>
  <revision>17</revision>
  <dcterms:created xsi:type="dcterms:W3CDTF">2022-03-16T00:26:00.0000000Z</dcterms:created>
  <dcterms:modified xsi:type="dcterms:W3CDTF">2022-03-16T12:37:42.3392817Z</dcterms:modified>
  <category>Template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